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AE" w:rsidRDefault="009874FA">
      <w:pPr>
        <w:spacing w:after="0"/>
        <w:ind w:left="6480"/>
        <w:jc w:val="both"/>
      </w:pPr>
      <w:r>
        <w:t xml:space="preserve"> </w:t>
      </w:r>
    </w:p>
    <w:tbl>
      <w:tblPr>
        <w:tblStyle w:val="TableGrid"/>
        <w:tblW w:w="13174" w:type="dxa"/>
        <w:tblInd w:w="-107" w:type="dxa"/>
        <w:tblCellMar>
          <w:top w:w="4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294"/>
        <w:gridCol w:w="3473"/>
        <w:gridCol w:w="3115"/>
        <w:gridCol w:w="3292"/>
      </w:tblGrid>
      <w:tr w:rsidR="00376BAE">
        <w:trPr>
          <w:trHeight w:val="889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right="43"/>
              <w:jc w:val="center"/>
            </w:pPr>
            <w:r>
              <w:rPr>
                <w:sz w:val="24"/>
              </w:rPr>
              <w:t xml:space="preserve">Standard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FB525B">
            <w:pPr>
              <w:ind w:right="47"/>
              <w:jc w:val="center"/>
            </w:pPr>
            <w:r>
              <w:rPr>
                <w:sz w:val="24"/>
              </w:rPr>
              <w:t>M</w:t>
            </w:r>
            <w:r w:rsidR="009874FA">
              <w:rPr>
                <w:sz w:val="24"/>
              </w:rPr>
              <w:t xml:space="preserve"> </w:t>
            </w:r>
          </w:p>
          <w:p w:rsidR="00376BAE" w:rsidRDefault="009874FA">
            <w:pPr>
              <w:ind w:left="10"/>
            </w:pPr>
            <w:r>
              <w:rPr>
                <w:sz w:val="24"/>
              </w:rPr>
              <w:t xml:space="preserve">Meets the Standard Consistently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FB525B">
            <w:pPr>
              <w:ind w:right="45"/>
              <w:jc w:val="center"/>
            </w:pPr>
            <w:r>
              <w:rPr>
                <w:sz w:val="24"/>
              </w:rPr>
              <w:t>P</w:t>
            </w:r>
            <w:r w:rsidR="009874FA">
              <w:rPr>
                <w:sz w:val="24"/>
              </w:rPr>
              <w:t xml:space="preserve"> </w:t>
            </w:r>
          </w:p>
          <w:p w:rsidR="00376BAE" w:rsidRDefault="009874FA">
            <w:pPr>
              <w:jc w:val="center"/>
            </w:pPr>
            <w:r>
              <w:rPr>
                <w:sz w:val="24"/>
              </w:rPr>
              <w:t xml:space="preserve">Progressing Toward Meeting the Standard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FB525B">
            <w:pPr>
              <w:ind w:right="49"/>
              <w:jc w:val="center"/>
            </w:pPr>
            <w:r>
              <w:rPr>
                <w:sz w:val="24"/>
              </w:rPr>
              <w:t>N</w:t>
            </w:r>
            <w:r w:rsidR="009874FA">
              <w:rPr>
                <w:sz w:val="24"/>
              </w:rPr>
              <w:t xml:space="preserve"> </w:t>
            </w:r>
          </w:p>
          <w:p w:rsidR="00376BAE" w:rsidRDefault="009874FA">
            <w:pPr>
              <w:ind w:right="49"/>
              <w:jc w:val="center"/>
            </w:pPr>
            <w:r>
              <w:rPr>
                <w:sz w:val="24"/>
              </w:rPr>
              <w:t xml:space="preserve">Limited Progress Does Not </w:t>
            </w:r>
          </w:p>
          <w:p w:rsidR="00376BAE" w:rsidRDefault="009874FA">
            <w:pPr>
              <w:ind w:right="44"/>
              <w:jc w:val="center"/>
            </w:pPr>
            <w:r>
              <w:rPr>
                <w:sz w:val="24"/>
              </w:rPr>
              <w:t xml:space="preserve">Meet the Standard </w:t>
            </w:r>
          </w:p>
        </w:tc>
      </w:tr>
      <w:tr w:rsidR="00376BAE">
        <w:trPr>
          <w:trHeight w:val="300"/>
        </w:trPr>
        <w:tc>
          <w:tcPr>
            <w:tcW w:w="1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6BAE" w:rsidRDefault="009874FA">
            <w:pPr>
              <w:ind w:right="40"/>
              <w:jc w:val="center"/>
            </w:pPr>
            <w:r>
              <w:rPr>
                <w:sz w:val="24"/>
              </w:rPr>
              <w:t xml:space="preserve">Speaking and Listening </w:t>
            </w:r>
          </w:p>
        </w:tc>
      </w:tr>
      <w:tr w:rsidR="00376BAE">
        <w:trPr>
          <w:trHeight w:val="228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1" w:right="571"/>
              <w:jc w:val="both"/>
            </w:pPr>
            <w:r>
              <w:t xml:space="preserve"> Recount or describe key </w:t>
            </w:r>
            <w:proofErr w:type="gramStart"/>
            <w:r>
              <w:t>details  from</w:t>
            </w:r>
            <w:proofErr w:type="gramEnd"/>
            <w:r>
              <w:t xml:space="preserve"> information presented </w:t>
            </w:r>
            <w:r>
              <w:rPr>
                <w:u w:val="single" w:color="000000"/>
              </w:rPr>
              <w:t>orally</w:t>
            </w:r>
            <w:r>
              <w:t xml:space="preserve">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41" w:lineRule="auto"/>
              <w:ind w:right="7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Recount or describe key details  </w:t>
            </w:r>
          </w:p>
          <w:p w:rsidR="00376BAE" w:rsidRDefault="009874FA">
            <w:r>
              <w:t xml:space="preserve">from information presented </w:t>
            </w:r>
            <w:r>
              <w:rPr>
                <w:u w:val="single" w:color="000000"/>
              </w:rPr>
              <w:t>orally</w:t>
            </w:r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41" w:lineRule="auto"/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Recount or describe key details  </w:t>
            </w:r>
          </w:p>
          <w:p w:rsidR="00376BAE" w:rsidRDefault="009874FA">
            <w:pPr>
              <w:ind w:left="2"/>
            </w:pPr>
            <w:r>
              <w:t xml:space="preserve">from information presented </w:t>
            </w:r>
            <w:r>
              <w:rPr>
                <w:u w:val="single" w:color="000000"/>
              </w:rPr>
              <w:t>orally</w:t>
            </w:r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  <w:tr w:rsidR="00376BAE">
        <w:trPr>
          <w:trHeight w:val="228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1"/>
            </w:pPr>
            <w:r>
              <w:t xml:space="preserve"> Ask and answer questions to clarify comprehension, </w:t>
            </w:r>
            <w:proofErr w:type="gramStart"/>
            <w:r>
              <w:t>gather  information</w:t>
            </w:r>
            <w:proofErr w:type="gramEnd"/>
            <w:r>
              <w:t xml:space="preserve">, or deepen understanding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7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right="14"/>
            </w:pPr>
            <w:r>
              <w:t xml:space="preserve">Ask AND answer questions to clarify, gather information, or deepen understanding.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Ask OR answer questions to clarify, gather information, or deepen understanding.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  <w:tr w:rsidR="00376BAE">
        <w:trPr>
          <w:trHeight w:val="281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1"/>
            </w:pPr>
            <w:r>
              <w:t xml:space="preserve"> Produces complete sentences to provide requested detail or clarification </w:t>
            </w: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  <w:p w:rsidR="00FB525B" w:rsidRDefault="00FB525B">
            <w:pPr>
              <w:ind w:left="1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7"/>
            </w:pPr>
            <w:r>
              <w:rPr>
                <w:sz w:val="24"/>
              </w:rPr>
              <w:lastRenderedPageBreak/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Produce complete sentences to provide requested detail or clarification.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Produce complete sentences to provide requested detail or clarification. </w:t>
            </w:r>
          </w:p>
          <w:p w:rsidR="00376BAE" w:rsidRDefault="009874FA">
            <w:pPr>
              <w:ind w:left="2"/>
            </w:pPr>
            <w: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</w:tbl>
    <w:p w:rsidR="00376BAE" w:rsidRDefault="00376BAE">
      <w:pPr>
        <w:spacing w:after="0"/>
        <w:ind w:left="-1440" w:right="7970"/>
      </w:pPr>
    </w:p>
    <w:tbl>
      <w:tblPr>
        <w:tblStyle w:val="TableGrid"/>
        <w:tblW w:w="13174" w:type="dxa"/>
        <w:tblInd w:w="-107" w:type="dxa"/>
        <w:tblCellMar>
          <w:top w:w="46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294"/>
        <w:gridCol w:w="3473"/>
        <w:gridCol w:w="3115"/>
        <w:gridCol w:w="3292"/>
      </w:tblGrid>
      <w:tr w:rsidR="00376BAE">
        <w:trPr>
          <w:trHeight w:val="300"/>
        </w:trPr>
        <w:tc>
          <w:tcPr>
            <w:tcW w:w="1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6BAE" w:rsidRDefault="009874FA">
            <w:pPr>
              <w:ind w:right="39"/>
              <w:jc w:val="center"/>
            </w:pPr>
            <w:r>
              <w:rPr>
                <w:sz w:val="24"/>
              </w:rPr>
              <w:t xml:space="preserve">Language </w:t>
            </w:r>
          </w:p>
        </w:tc>
      </w:tr>
      <w:tr w:rsidR="00376BAE">
        <w:trPr>
          <w:trHeight w:val="672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39" w:lineRule="auto"/>
              <w:ind w:left="1"/>
            </w:pPr>
            <w:r>
              <w:lastRenderedPageBreak/>
              <w:t xml:space="preserve"> Use an array of strategies to determine the meaning of unknown and multiple meaning words and phrases </w:t>
            </w:r>
          </w:p>
          <w:p w:rsidR="00376BAE" w:rsidRDefault="00376BAE">
            <w:pPr>
              <w:ind w:left="1"/>
            </w:pPr>
          </w:p>
          <w:p w:rsidR="00376BAE" w:rsidRDefault="009874FA">
            <w:pPr>
              <w:ind w:left="1" w:right="30"/>
            </w:pP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right="63"/>
            </w:pPr>
            <w:r>
              <w:t xml:space="preserve">*Use context clues do determine meanings of words or phrases. *Use word parts to determine meaning (prefix, root word, suffix).  *Use individual word meaning to determine meaning of compound words. </w:t>
            </w:r>
          </w:p>
          <w:p w:rsidR="00376BAE" w:rsidRDefault="009874FA">
            <w:pPr>
              <w:spacing w:after="1" w:line="238" w:lineRule="auto"/>
            </w:pPr>
            <w:r>
              <w:t xml:space="preserve">*Use print and digital dictionaries and glossaries to clarify word meanings.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</w:t>
            </w:r>
            <w:r>
              <w:rPr>
                <w:sz w:val="24"/>
                <w:u w:val="single" w:color="000000"/>
              </w:rPr>
              <w:t>partial</w:t>
            </w:r>
            <w:r>
              <w:rPr>
                <w:sz w:val="24"/>
              </w:rPr>
              <w:t xml:space="preserve">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2" w:right="12"/>
            </w:pPr>
            <w:r>
              <w:t xml:space="preserve">*Use context clues do determine meanings of words or phrases.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*Use word parts to determine meaning (prefix, root word, suffix). 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*Use individual word meaning to determine meaning of compound words. </w:t>
            </w:r>
          </w:p>
          <w:p w:rsidR="00376BAE" w:rsidRDefault="009874FA">
            <w:pPr>
              <w:spacing w:after="1" w:line="238" w:lineRule="auto"/>
              <w:ind w:left="2"/>
            </w:pPr>
            <w:r>
              <w:t xml:space="preserve">*Use print and digital dictionaries and glossaries to clarify word meanings. </w:t>
            </w:r>
          </w:p>
          <w:p w:rsidR="00376BAE" w:rsidRDefault="009874FA">
            <w:pPr>
              <w:ind w:left="2"/>
            </w:pPr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jc w:val="center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  <w:tr w:rsidR="00376BAE">
        <w:trPr>
          <w:trHeight w:val="201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39" w:lineRule="auto"/>
              <w:ind w:left="1"/>
              <w:jc w:val="both"/>
            </w:pPr>
            <w:r>
              <w:t xml:space="preserve"> Produce, expand, and rearrange complete simple and </w:t>
            </w:r>
          </w:p>
          <w:p w:rsidR="00376BAE" w:rsidRDefault="009874FA">
            <w:pPr>
              <w:ind w:left="1"/>
            </w:pPr>
            <w:r>
              <w:t xml:space="preserve">compound sentences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Produce, expand, AND rearrange complete simple AND compound sentences. 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Produce, expand, OR rearrange complete simple AND 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</w:tbl>
    <w:p w:rsidR="00376BAE" w:rsidRDefault="00376BAE">
      <w:pPr>
        <w:spacing w:after="0"/>
        <w:ind w:left="-1440" w:right="7970"/>
      </w:pPr>
    </w:p>
    <w:tbl>
      <w:tblPr>
        <w:tblStyle w:val="TableGrid"/>
        <w:tblW w:w="13176" w:type="dxa"/>
        <w:tblInd w:w="-108" w:type="dxa"/>
        <w:tblCellMar>
          <w:top w:w="46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3473"/>
        <w:gridCol w:w="3115"/>
        <w:gridCol w:w="3293"/>
      </w:tblGrid>
      <w:tr w:rsidR="00376BAE">
        <w:trPr>
          <w:trHeight w:val="547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376BAE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 w:right="1005"/>
            </w:pPr>
            <w:r>
              <w:t xml:space="preserve"> compound sentences.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376BAE"/>
        </w:tc>
      </w:tr>
      <w:tr w:rsidR="00376BAE">
        <w:trPr>
          <w:trHeight w:val="4428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t xml:space="preserve">Use nouns, pronouns, verbs, </w:t>
            </w:r>
          </w:p>
          <w:p w:rsidR="00376BAE" w:rsidRDefault="009874FA">
            <w:pPr>
              <w:ind w:left="2"/>
            </w:pPr>
            <w:r>
              <w:t xml:space="preserve">adjectives, and adverbs </w:t>
            </w:r>
          </w:p>
          <w:p w:rsidR="00376BAE" w:rsidRDefault="00376BAE">
            <w:pPr>
              <w:ind w:left="2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6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*Use collective nouns.  </w:t>
            </w:r>
          </w:p>
          <w:p w:rsidR="00376BAE" w:rsidRDefault="009874FA">
            <w:pPr>
              <w:spacing w:line="239" w:lineRule="auto"/>
              <w:ind w:right="97"/>
            </w:pPr>
            <w:r>
              <w:t xml:space="preserve">*Form and use frequently occurring irregular plural nouns. *Use reflexive pronouns. *Form and use the past tense of frequently occurring irregular verbs.  *Use adjectives and </w:t>
            </w:r>
            <w:proofErr w:type="gramStart"/>
            <w:r>
              <w:t>adverbs, and</w:t>
            </w:r>
            <w:proofErr w:type="gramEnd"/>
            <w:r>
              <w:t xml:space="preserve"> choose between them depending on what is to be modified. 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</w:t>
            </w:r>
            <w:r>
              <w:rPr>
                <w:sz w:val="24"/>
                <w:u w:val="single" w:color="000000"/>
              </w:rPr>
              <w:t>partial</w:t>
            </w:r>
            <w:r>
              <w:rPr>
                <w:sz w:val="24"/>
              </w:rPr>
              <w:t xml:space="preserve">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2" w:right="98"/>
            </w:pPr>
            <w:r>
              <w:t xml:space="preserve">*Use collective nouns.  *Form and use frequently occurring irregular plural nouns. </w:t>
            </w:r>
          </w:p>
          <w:p w:rsidR="00376BAE" w:rsidRDefault="009874FA">
            <w:pPr>
              <w:spacing w:line="239" w:lineRule="auto"/>
              <w:ind w:left="2" w:right="79"/>
            </w:pPr>
            <w:r>
              <w:t xml:space="preserve">*Use reflexive pronouns. *Form and use the past tense of frequently occurring irregular verbs.  </w:t>
            </w:r>
          </w:p>
          <w:p w:rsidR="00376BAE" w:rsidRDefault="009874FA">
            <w:pPr>
              <w:ind w:left="2"/>
            </w:pPr>
            <w:r>
              <w:t xml:space="preserve">*Use adjectives and </w:t>
            </w:r>
            <w:proofErr w:type="gramStart"/>
            <w:r>
              <w:t>adverbs, and</w:t>
            </w:r>
            <w:proofErr w:type="gramEnd"/>
            <w:r>
              <w:t xml:space="preserve"> choose between them depending on what is to be modified. 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  <w:tr w:rsidR="00376BAE">
        <w:trPr>
          <w:trHeight w:val="201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 w:rsidP="00FB525B">
            <w:r>
              <w:t xml:space="preserve"> Capitalize holidays, product names, and geographic names.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6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2" w:lineRule="auto"/>
            </w:pPr>
            <w:r>
              <w:t>Capitalize holidays, product names, and geographic names.</w:t>
            </w:r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</w:t>
            </w:r>
            <w:r>
              <w:rPr>
                <w:sz w:val="24"/>
                <w:u w:val="single" w:color="000000"/>
              </w:rPr>
              <w:t>partial</w:t>
            </w:r>
            <w:r>
              <w:rPr>
                <w:sz w:val="24"/>
              </w:rPr>
              <w:t xml:space="preserve">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Capitalize holidays, product names, and geographic names.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  <w:tr w:rsidR="00376BAE">
        <w:trPr>
          <w:trHeight w:val="2014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lastRenderedPageBreak/>
              <w:t xml:space="preserve">Use an apostrophe to form contractions and frequently occurring possessives.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6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Use contractions AND possessives correctly.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Use contractions AND possessives correctly.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</w:tbl>
    <w:p w:rsidR="00376BAE" w:rsidRDefault="00376BAE">
      <w:pPr>
        <w:spacing w:after="0"/>
        <w:ind w:left="-1440" w:right="7970"/>
      </w:pPr>
    </w:p>
    <w:tbl>
      <w:tblPr>
        <w:tblStyle w:val="TableGrid"/>
        <w:tblW w:w="13174" w:type="dxa"/>
        <w:tblInd w:w="-107" w:type="dxa"/>
        <w:tblCellMar>
          <w:top w:w="46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294"/>
        <w:gridCol w:w="3473"/>
        <w:gridCol w:w="3115"/>
        <w:gridCol w:w="3292"/>
      </w:tblGrid>
      <w:tr w:rsidR="00376BAE">
        <w:trPr>
          <w:trHeight w:val="300"/>
        </w:trPr>
        <w:tc>
          <w:tcPr>
            <w:tcW w:w="1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6BAE" w:rsidRDefault="009874FA">
            <w:pPr>
              <w:ind w:right="37"/>
              <w:jc w:val="center"/>
            </w:pPr>
            <w:r>
              <w:rPr>
                <w:sz w:val="24"/>
              </w:rPr>
              <w:t xml:space="preserve">Writing </w:t>
            </w:r>
          </w:p>
        </w:tc>
      </w:tr>
      <w:tr w:rsidR="00376BAE">
        <w:trPr>
          <w:trHeight w:val="255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 w:rsidP="00FB525B">
            <w:r>
              <w:t xml:space="preserve">Write opinion pieces with an introduction, supportive reasons, linking words, and a conclusion.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6" w:lineRule="auto"/>
            </w:pPr>
            <w:r>
              <w:t xml:space="preserve">Write opinion pieces with an introduction, supportive reasons, linking words, </w:t>
            </w:r>
            <w:proofErr w:type="gramStart"/>
            <w:r>
              <w:t>AND  a</w:t>
            </w:r>
            <w:proofErr w:type="gramEnd"/>
            <w:r>
              <w:t xml:space="preserve"> conclusion.</w:t>
            </w:r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Write opinion pieces with an introduction, supportive reasons, linking words, </w:t>
            </w:r>
            <w:proofErr w:type="gramStart"/>
            <w:r>
              <w:t>OR  a</w:t>
            </w:r>
            <w:proofErr w:type="gramEnd"/>
            <w:r>
              <w:t xml:space="preserve"> conclusion.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  <w:tr w:rsidR="00376BAE">
        <w:trPr>
          <w:trHeight w:val="2280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 w:rsidP="00FB525B">
            <w:pPr>
              <w:ind w:right="14"/>
            </w:pPr>
            <w:r>
              <w:t xml:space="preserve">Writes informative texts with topic introduction, facts and definitions, and a conclusion.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Write informative texts with topic introduction, facts and definitions, AND a conclusion.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Write informative texts with topic introduction, facts and definitions, OR a conclusion.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  <w:tr w:rsidR="00376BAE">
        <w:trPr>
          <w:trHeight w:val="2549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 w:rsidP="00FB525B">
            <w:r>
              <w:lastRenderedPageBreak/>
              <w:t xml:space="preserve">Writes narratives with </w:t>
            </w:r>
            <w:proofErr w:type="spellStart"/>
            <w:r>
              <w:t>welldeveloped</w:t>
            </w:r>
            <w:proofErr w:type="spellEnd"/>
            <w:r>
              <w:t xml:space="preserve"> detail, temporal words, character development, and a sense of closure.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41" w:lineRule="auto"/>
              <w:ind w:right="3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6" w:lineRule="auto"/>
            </w:pPr>
            <w:r>
              <w:t xml:space="preserve">Write narratives with </w:t>
            </w:r>
            <w:proofErr w:type="spellStart"/>
            <w:r>
              <w:t>welldeveloped</w:t>
            </w:r>
            <w:proofErr w:type="spellEnd"/>
            <w:r>
              <w:t xml:space="preserve"> detail, temporal words, character development, </w:t>
            </w:r>
            <w:proofErr w:type="gramStart"/>
            <w:r>
              <w:t>AND  a</w:t>
            </w:r>
            <w:proofErr w:type="gramEnd"/>
            <w:r>
              <w:t xml:space="preserve"> sense of closure.</w:t>
            </w:r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41" w:lineRule="auto"/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Write narratives with </w:t>
            </w:r>
            <w:proofErr w:type="spellStart"/>
            <w:r>
              <w:t>welldeveloped</w:t>
            </w:r>
            <w:proofErr w:type="spellEnd"/>
            <w:r>
              <w:t xml:space="preserve"> detail, temporal words, character development, </w:t>
            </w:r>
            <w:proofErr w:type="gramStart"/>
            <w:r>
              <w:t>OR  a</w:t>
            </w:r>
            <w:proofErr w:type="gramEnd"/>
            <w:r>
              <w:t xml:space="preserve"> sense of closure.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  <w:tr w:rsidR="00376BAE">
        <w:trPr>
          <w:trHeight w:val="147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 w:rsidP="00FB525B">
            <w:r>
              <w:t xml:space="preserve"> Strengthens writing by prewriting, revising, and editing.  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3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Strengthen writing by prewriting,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</w:tbl>
    <w:p w:rsidR="00376BAE" w:rsidRDefault="00376BAE">
      <w:pPr>
        <w:spacing w:after="0"/>
        <w:ind w:left="-1440" w:right="7970"/>
      </w:pPr>
    </w:p>
    <w:tbl>
      <w:tblPr>
        <w:tblStyle w:val="TableGrid"/>
        <w:tblW w:w="13174" w:type="dxa"/>
        <w:tblInd w:w="-107" w:type="dxa"/>
        <w:tblCellMar>
          <w:top w:w="46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3294"/>
        <w:gridCol w:w="3473"/>
        <w:gridCol w:w="3115"/>
        <w:gridCol w:w="3292"/>
      </w:tblGrid>
      <w:tr w:rsidR="00376BAE">
        <w:trPr>
          <w:trHeight w:val="548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376BAE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  <w:p w:rsidR="00FB525B" w:rsidRDefault="00FB525B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lastRenderedPageBreak/>
              <w:t xml:space="preserve">revising, AND editing.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t xml:space="preserve">Strengthen writing by prewriting, revising, OR editing.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376BAE"/>
        </w:tc>
      </w:tr>
      <w:tr w:rsidR="00376BAE">
        <w:trPr>
          <w:trHeight w:val="300"/>
        </w:trPr>
        <w:tc>
          <w:tcPr>
            <w:tcW w:w="1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6BAE" w:rsidRDefault="009874FA">
            <w:pPr>
              <w:ind w:right="30"/>
              <w:jc w:val="center"/>
            </w:pPr>
            <w:r>
              <w:rPr>
                <w:sz w:val="24"/>
              </w:rPr>
              <w:t xml:space="preserve">Reading Foundational </w:t>
            </w:r>
          </w:p>
        </w:tc>
      </w:tr>
      <w:tr w:rsidR="00376BAE">
        <w:trPr>
          <w:trHeight w:val="8336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39" w:lineRule="auto"/>
              <w:ind w:left="1"/>
            </w:pPr>
            <w:r>
              <w:lastRenderedPageBreak/>
              <w:t xml:space="preserve"> Know and apply grade level phonics and word analysis skills in decoding words in decoding </w:t>
            </w:r>
          </w:p>
          <w:p w:rsidR="00376BAE" w:rsidRDefault="009874FA">
            <w:pPr>
              <w:ind w:left="1"/>
            </w:pPr>
            <w:r>
              <w:t xml:space="preserve">words </w:t>
            </w:r>
          </w:p>
          <w:p w:rsidR="00376BAE" w:rsidRDefault="00376BAE">
            <w:pPr>
              <w:ind w:left="1"/>
            </w:pP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376BAE">
            <w:pPr>
              <w:ind w:left="1"/>
            </w:pP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</w:pPr>
            <w:r>
              <w:t xml:space="preserve">Reads words with the following patterns: </w:t>
            </w:r>
          </w:p>
          <w:p w:rsidR="00376BAE" w:rsidRDefault="009874FA">
            <w:r>
              <w:t xml:space="preserve">*long and short vowels </w:t>
            </w:r>
          </w:p>
          <w:p w:rsidR="00376BAE" w:rsidRDefault="009874FA">
            <w:r>
              <w:t xml:space="preserve">*common vowels teams </w:t>
            </w:r>
          </w:p>
          <w:p w:rsidR="00376BAE" w:rsidRDefault="009874FA">
            <w:pPr>
              <w:spacing w:line="239" w:lineRule="auto"/>
            </w:pPr>
            <w:r>
              <w:t xml:space="preserve">*two-syllable words with long vowels </w:t>
            </w:r>
          </w:p>
          <w:p w:rsidR="00376BAE" w:rsidRDefault="009874FA">
            <w:pPr>
              <w:spacing w:line="239" w:lineRule="auto"/>
            </w:pPr>
            <w:r>
              <w:t xml:space="preserve">*common prefixes and suffixes *inconsistent but common </w:t>
            </w:r>
            <w:proofErr w:type="spellStart"/>
            <w:r>
              <w:t>spellingsounds</w:t>
            </w:r>
            <w:proofErr w:type="spellEnd"/>
            <w:r>
              <w:t xml:space="preserve"> </w:t>
            </w:r>
          </w:p>
          <w:p w:rsidR="00376BAE" w:rsidRDefault="009874FA">
            <w:r>
              <w:t xml:space="preserve">*grade-appropriate irregularly spelled words.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Reads words with the following patterns: </w:t>
            </w:r>
          </w:p>
          <w:p w:rsidR="00376BAE" w:rsidRDefault="009874FA">
            <w:pPr>
              <w:ind w:left="2"/>
            </w:pPr>
            <w:r>
              <w:t xml:space="preserve">*long and short vowels </w:t>
            </w:r>
          </w:p>
          <w:p w:rsidR="00376BAE" w:rsidRDefault="009874FA">
            <w:pPr>
              <w:ind w:left="2"/>
            </w:pPr>
            <w:r>
              <w:t xml:space="preserve">*common vowels teams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*two-syllable words with long vowels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*common prefixes and suffixes *inconsistent but common spelling-sounds </w:t>
            </w:r>
          </w:p>
          <w:p w:rsidR="00376BAE" w:rsidRDefault="009874FA">
            <w:pPr>
              <w:ind w:left="2"/>
            </w:pPr>
            <w:r>
              <w:t xml:space="preserve">*grade-appropriate irregularly spelled words.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</w:tbl>
    <w:p w:rsidR="00376BAE" w:rsidRDefault="00376BAE">
      <w:pPr>
        <w:spacing w:after="0"/>
        <w:ind w:left="-1440" w:right="7970"/>
      </w:pPr>
    </w:p>
    <w:tbl>
      <w:tblPr>
        <w:tblStyle w:val="TableGrid"/>
        <w:tblW w:w="13174" w:type="dxa"/>
        <w:tblInd w:w="-107" w:type="dxa"/>
        <w:tblCellMar>
          <w:top w:w="46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3294"/>
        <w:gridCol w:w="3473"/>
        <w:gridCol w:w="3115"/>
        <w:gridCol w:w="3292"/>
      </w:tblGrid>
      <w:tr w:rsidR="00376BAE">
        <w:trPr>
          <w:trHeight w:val="496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6BAE" w:rsidRDefault="009874FA">
            <w:pPr>
              <w:ind w:left="1"/>
            </w:pPr>
            <w:r>
              <w:lastRenderedPageBreak/>
              <w:t xml:space="preserve">Read with </w:t>
            </w:r>
            <w:proofErr w:type="gramStart"/>
            <w:r>
              <w:t>sufficient</w:t>
            </w:r>
            <w:proofErr w:type="gramEnd"/>
            <w:r>
              <w:t xml:space="preserve"> accuracy </w:t>
            </w:r>
          </w:p>
          <w:p w:rsidR="00376BAE" w:rsidRDefault="009874FA">
            <w:pPr>
              <w:ind w:left="1"/>
            </w:pPr>
            <w:r>
              <w:t xml:space="preserve">to support comprehension </w:t>
            </w:r>
          </w:p>
          <w:p w:rsidR="00376BAE" w:rsidRDefault="009874FA">
            <w:pPr>
              <w:ind w:left="1"/>
            </w:pPr>
            <w:r>
              <w:t xml:space="preserve"> </w:t>
            </w:r>
          </w:p>
          <w:p w:rsidR="00376BAE" w:rsidRDefault="00376BAE"/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42" w:lineRule="auto"/>
            </w:pPr>
            <w:r>
              <w:rPr>
                <w:sz w:val="20"/>
              </w:rPr>
              <w:t xml:space="preserve">Read and comprehend grade-level text with appropriate:  </w:t>
            </w:r>
          </w:p>
          <w:p w:rsidR="00376BAE" w:rsidRDefault="009874FA">
            <w:r>
              <w:rPr>
                <w:sz w:val="20"/>
              </w:rPr>
              <w:t xml:space="preserve">*purpose &amp; understanding </w:t>
            </w:r>
          </w:p>
          <w:p w:rsidR="00376BAE" w:rsidRDefault="009874FA">
            <w:r>
              <w:rPr>
                <w:sz w:val="20"/>
              </w:rPr>
              <w:t xml:space="preserve">*accuracy </w:t>
            </w:r>
          </w:p>
          <w:p w:rsidR="00376BAE" w:rsidRDefault="009874FA">
            <w:r>
              <w:rPr>
                <w:sz w:val="20"/>
              </w:rPr>
              <w:t xml:space="preserve">*rate </w:t>
            </w:r>
          </w:p>
          <w:p w:rsidR="00376BAE" w:rsidRDefault="009874FA">
            <w:r>
              <w:rPr>
                <w:sz w:val="20"/>
              </w:rPr>
              <w:t xml:space="preserve">*expression </w:t>
            </w:r>
          </w:p>
          <w:p w:rsidR="00376BAE" w:rsidRDefault="009874FA">
            <w:r>
              <w:rPr>
                <w:sz w:val="20"/>
              </w:rPr>
              <w:t xml:space="preserve">*self-correction   </w:t>
            </w:r>
          </w:p>
          <w:p w:rsidR="00376BAE" w:rsidRDefault="009874FA">
            <w:r>
              <w:rPr>
                <w:sz w:val="20"/>
              </w:rPr>
              <w:t xml:space="preserve"> </w:t>
            </w:r>
          </w:p>
          <w:p w:rsidR="00376BAE" w:rsidRDefault="00376BAE"/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42" w:lineRule="auto"/>
              <w:ind w:left="2"/>
            </w:pPr>
            <w:r>
              <w:rPr>
                <w:sz w:val="20"/>
              </w:rPr>
              <w:t xml:space="preserve">Read and comprehend grade-level text with appropriate:  </w:t>
            </w:r>
          </w:p>
          <w:p w:rsidR="00376BAE" w:rsidRDefault="009874FA">
            <w:pPr>
              <w:ind w:left="2"/>
            </w:pPr>
            <w:r>
              <w:rPr>
                <w:sz w:val="20"/>
              </w:rPr>
              <w:t xml:space="preserve">*purpose &amp; understanding </w:t>
            </w:r>
          </w:p>
          <w:p w:rsidR="00376BAE" w:rsidRDefault="009874FA">
            <w:pPr>
              <w:ind w:left="2"/>
            </w:pPr>
            <w:r>
              <w:rPr>
                <w:sz w:val="20"/>
              </w:rPr>
              <w:t xml:space="preserve">*accuracy </w:t>
            </w:r>
          </w:p>
          <w:p w:rsidR="00376BAE" w:rsidRDefault="009874FA">
            <w:pPr>
              <w:ind w:left="2"/>
            </w:pPr>
            <w:r>
              <w:rPr>
                <w:sz w:val="20"/>
              </w:rPr>
              <w:t xml:space="preserve">*rate </w:t>
            </w:r>
          </w:p>
          <w:p w:rsidR="00376BAE" w:rsidRDefault="009874FA">
            <w:pPr>
              <w:ind w:left="2"/>
            </w:pPr>
            <w:r>
              <w:rPr>
                <w:sz w:val="20"/>
              </w:rPr>
              <w:t xml:space="preserve">*expression </w:t>
            </w:r>
          </w:p>
          <w:p w:rsidR="00376BAE" w:rsidRDefault="009874FA">
            <w:pPr>
              <w:ind w:left="2"/>
            </w:pPr>
            <w:r>
              <w:rPr>
                <w:sz w:val="20"/>
              </w:rPr>
              <w:t xml:space="preserve">*self-correction   </w:t>
            </w:r>
          </w:p>
          <w:p w:rsidR="00376BAE" w:rsidRDefault="009874FA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376BAE" w:rsidRDefault="009874FA">
            <w:pPr>
              <w:ind w:left="2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  <w:p w:rsidR="00FB525B" w:rsidRDefault="00FB525B">
            <w:pPr>
              <w:ind w:left="2"/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42" w:lineRule="auto"/>
            </w:pPr>
            <w:r>
              <w:rPr>
                <w:sz w:val="20"/>
              </w:rPr>
              <w:t xml:space="preserve">Read and comprehend grade-level text with appropriate:  </w:t>
            </w:r>
          </w:p>
          <w:p w:rsidR="00376BAE" w:rsidRDefault="009874FA">
            <w:r>
              <w:rPr>
                <w:sz w:val="20"/>
              </w:rPr>
              <w:t xml:space="preserve">*purpose &amp; understanding </w:t>
            </w:r>
          </w:p>
          <w:p w:rsidR="00376BAE" w:rsidRDefault="009874FA">
            <w:r>
              <w:rPr>
                <w:sz w:val="20"/>
              </w:rPr>
              <w:t xml:space="preserve">*accuracy </w:t>
            </w:r>
          </w:p>
          <w:p w:rsidR="00376BAE" w:rsidRDefault="009874FA">
            <w:r>
              <w:rPr>
                <w:sz w:val="20"/>
              </w:rPr>
              <w:t xml:space="preserve">*rate </w:t>
            </w:r>
          </w:p>
          <w:p w:rsidR="00376BAE" w:rsidRDefault="009874FA">
            <w:r>
              <w:rPr>
                <w:sz w:val="20"/>
              </w:rPr>
              <w:t xml:space="preserve">*expression </w:t>
            </w:r>
          </w:p>
          <w:p w:rsidR="00376BAE" w:rsidRDefault="009874FA">
            <w:r>
              <w:rPr>
                <w:sz w:val="20"/>
              </w:rPr>
              <w:t xml:space="preserve">*self-correction   </w:t>
            </w:r>
          </w:p>
          <w:p w:rsidR="00376BAE" w:rsidRDefault="009874FA">
            <w:r>
              <w:rPr>
                <w:sz w:val="20"/>
              </w:rPr>
              <w:t xml:space="preserve">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76BAE">
        <w:trPr>
          <w:trHeight w:val="304"/>
        </w:trPr>
        <w:tc>
          <w:tcPr>
            <w:tcW w:w="131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6BAE" w:rsidRDefault="009874FA">
            <w:pPr>
              <w:ind w:right="27"/>
              <w:jc w:val="center"/>
            </w:pPr>
            <w:r>
              <w:rPr>
                <w:sz w:val="24"/>
              </w:rPr>
              <w:t xml:space="preserve">Literary and Informational Reading </w:t>
            </w:r>
          </w:p>
        </w:tc>
      </w:tr>
      <w:tr w:rsidR="00376BAE">
        <w:trPr>
          <w:trHeight w:val="3894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1"/>
            </w:pPr>
            <w:r>
              <w:lastRenderedPageBreak/>
              <w:t>Ask and answer questions to demonstrate understanding of key details in a text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</w:pPr>
            <w:r>
              <w:t xml:space="preserve">Ask AND answer questions to demonstrate understanding of key details in a </w:t>
            </w:r>
            <w:r>
              <w:rPr>
                <w:u w:val="single" w:color="000000"/>
              </w:rPr>
              <w:t>literary</w:t>
            </w:r>
            <w:r>
              <w:t xml:space="preserve"> text. </w:t>
            </w:r>
          </w:p>
          <w:p w:rsidR="00376BAE" w:rsidRDefault="009874FA">
            <w:r>
              <w:t xml:space="preserve">AND </w:t>
            </w:r>
          </w:p>
          <w:p w:rsidR="00376BAE" w:rsidRDefault="009874FA">
            <w:pPr>
              <w:spacing w:after="22" w:line="239" w:lineRule="auto"/>
            </w:pPr>
            <w:r>
              <w:t xml:space="preserve">Ask AND answer questions to demonstrate understanding of key details in an </w:t>
            </w:r>
            <w:r>
              <w:rPr>
                <w:u w:val="single" w:color="000000"/>
              </w:rPr>
              <w:t>informational</w:t>
            </w:r>
            <w:r>
              <w:t xml:space="preserve"> text.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Ask OR answer questions to demonstrate understanding of key details in a </w:t>
            </w:r>
            <w:r>
              <w:rPr>
                <w:u w:val="single" w:color="000000"/>
              </w:rPr>
              <w:t>literary</w:t>
            </w:r>
            <w:r>
              <w:t xml:space="preserve"> text. </w:t>
            </w:r>
          </w:p>
          <w:p w:rsidR="00376BAE" w:rsidRDefault="009874FA">
            <w:pPr>
              <w:ind w:left="2"/>
            </w:pPr>
            <w:r>
              <w:t xml:space="preserve">AND </w:t>
            </w:r>
          </w:p>
          <w:p w:rsidR="00376BAE" w:rsidRDefault="009874FA">
            <w:pPr>
              <w:spacing w:line="239" w:lineRule="auto"/>
              <w:ind w:left="2"/>
            </w:pPr>
            <w:r>
              <w:t xml:space="preserve">Ask OR answer questions to demonstrate understanding of key details in an </w:t>
            </w:r>
            <w:r>
              <w:rPr>
                <w:u w:val="single" w:color="000000"/>
              </w:rPr>
              <w:t>informational</w:t>
            </w:r>
            <w:r>
              <w:t xml:space="preserve"> text. </w:t>
            </w:r>
          </w:p>
          <w:p w:rsidR="00376BAE" w:rsidRDefault="009874FA">
            <w:pPr>
              <w:ind w:left="2"/>
            </w:pPr>
            <w:r>
              <w:t xml:space="preserve">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</w:tbl>
    <w:p w:rsidR="00376BAE" w:rsidRDefault="00376BAE">
      <w:pPr>
        <w:spacing w:after="0"/>
        <w:ind w:left="-1440" w:right="7970"/>
      </w:pPr>
    </w:p>
    <w:tbl>
      <w:tblPr>
        <w:tblStyle w:val="TableGrid"/>
        <w:tblW w:w="13175" w:type="dxa"/>
        <w:tblInd w:w="-108" w:type="dxa"/>
        <w:tblCellMar>
          <w:top w:w="44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3296"/>
        <w:gridCol w:w="3472"/>
        <w:gridCol w:w="3114"/>
        <w:gridCol w:w="3293"/>
      </w:tblGrid>
      <w:tr w:rsidR="00376BAE">
        <w:trPr>
          <w:trHeight w:val="364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spacing w:line="239" w:lineRule="auto"/>
              <w:ind w:left="4"/>
            </w:pPr>
            <w:r>
              <w:t xml:space="preserve">Recount stories and determine their central message, lesson, or moral. </w:t>
            </w:r>
          </w:p>
          <w:p w:rsidR="00376BAE" w:rsidRDefault="009874FA">
            <w:pPr>
              <w:ind w:left="4"/>
            </w:pPr>
            <w:r>
              <w:t xml:space="preserve"> </w:t>
            </w:r>
          </w:p>
          <w:p w:rsidR="00376BAE" w:rsidRDefault="009874FA">
            <w:pPr>
              <w:ind w:left="4"/>
            </w:pPr>
            <w:r>
              <w:t xml:space="preserve">Recount stories and determine their central message, lesson, or moral.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right="23"/>
            </w:pPr>
            <w:r>
              <w:t xml:space="preserve">Recount stories in the correct logical sequence including: </w:t>
            </w:r>
          </w:p>
          <w:p w:rsidR="00376BAE" w:rsidRDefault="009874FA">
            <w:r>
              <w:t xml:space="preserve">*characters </w:t>
            </w:r>
          </w:p>
          <w:p w:rsidR="00376BAE" w:rsidRDefault="009874FA">
            <w:r>
              <w:t xml:space="preserve">*setting </w:t>
            </w:r>
          </w:p>
          <w:p w:rsidR="00376BAE" w:rsidRDefault="009874FA">
            <w:r>
              <w:t xml:space="preserve">*a summary of the plot </w:t>
            </w:r>
          </w:p>
          <w:p w:rsidR="00376BAE" w:rsidRDefault="009874FA">
            <w:r>
              <w:t xml:space="preserve">AND </w:t>
            </w:r>
          </w:p>
          <w:p w:rsidR="00376BAE" w:rsidRDefault="009874FA">
            <w:r>
              <w:t xml:space="preserve">Determine the central message, lesson, or moral of a story.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4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4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4"/>
            </w:pPr>
            <w:r>
              <w:t xml:space="preserve">Recount stories in the correct logical sequence including: </w:t>
            </w:r>
          </w:p>
          <w:p w:rsidR="00376BAE" w:rsidRDefault="009874FA">
            <w:pPr>
              <w:ind w:left="4"/>
            </w:pPr>
            <w:r>
              <w:t xml:space="preserve">*characters </w:t>
            </w:r>
          </w:p>
          <w:p w:rsidR="00376BAE" w:rsidRDefault="009874FA">
            <w:pPr>
              <w:ind w:left="4"/>
            </w:pPr>
            <w:r>
              <w:t xml:space="preserve">*setting </w:t>
            </w:r>
          </w:p>
          <w:p w:rsidR="00376BAE" w:rsidRDefault="009874FA">
            <w:pPr>
              <w:ind w:left="4"/>
            </w:pPr>
            <w:r>
              <w:t xml:space="preserve">*a summary of the plot </w:t>
            </w:r>
          </w:p>
          <w:p w:rsidR="00376BAE" w:rsidRDefault="009874FA">
            <w:pPr>
              <w:ind w:left="4"/>
            </w:pPr>
            <w:r>
              <w:rPr>
                <w:sz w:val="24"/>
              </w:rPr>
              <w:t xml:space="preserve">AND </w:t>
            </w:r>
          </w:p>
          <w:p w:rsidR="00376BAE" w:rsidRDefault="009874FA">
            <w:pPr>
              <w:ind w:left="4"/>
            </w:pPr>
            <w:r>
              <w:t xml:space="preserve">Determine the central message, lesson, or moral of a story. 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  <w:tr w:rsidR="00376BAE">
        <w:trPr>
          <w:trHeight w:val="255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4"/>
            </w:pPr>
            <w:r>
              <w:lastRenderedPageBreak/>
              <w:t xml:space="preserve">Identify the main topic of informational text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Identify the main topic of a </w:t>
            </w:r>
            <w:proofErr w:type="spellStart"/>
            <w:r>
              <w:t>multiparagraph</w:t>
            </w:r>
            <w:proofErr w:type="spellEnd"/>
            <w:r>
              <w:t xml:space="preserve"> text AND the specific paragraphs within the text.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4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4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4"/>
            </w:pPr>
            <w:r>
              <w:t xml:space="preserve">Identify the main topic of a multi-paragraph text OR the specific paragraphs within the text.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  <w:tr w:rsidR="00376BAE">
        <w:trPr>
          <w:trHeight w:val="54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4" w:right="21"/>
            </w:pPr>
            <w:r>
              <w:t xml:space="preserve"> Describe the overall structure of a story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6BAE" w:rsidRDefault="009874FA">
            <w:r>
              <w:rPr>
                <w:sz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6BAE" w:rsidRDefault="009874FA">
            <w:pPr>
              <w:ind w:left="4"/>
            </w:pPr>
            <w: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6BAE" w:rsidRDefault="009874FA">
            <w:pPr>
              <w:ind w:left="2"/>
            </w:pPr>
            <w:r>
              <w:t xml:space="preserve"> </w:t>
            </w:r>
          </w:p>
        </w:tc>
      </w:tr>
      <w:tr w:rsidR="00376BAE">
        <w:trPr>
          <w:trHeight w:val="228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4"/>
            </w:pPr>
            <w:r>
              <w:t xml:space="preserve">Use text features to locate information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r>
              <w:t xml:space="preserve">Identify various text features AND use them to locate information efficiently.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4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4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4" w:right="348"/>
              <w:jc w:val="both"/>
            </w:pPr>
            <w:r>
              <w:t xml:space="preserve">Identify various text features OR use them to locate information efficiently. 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</w:p>
        </w:tc>
      </w:tr>
      <w:tr w:rsidR="00376BAE">
        <w:trPr>
          <w:trHeight w:val="254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t xml:space="preserve">Acknowledge differences in the points of view of characters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7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</w:pPr>
            <w:r>
              <w:t xml:space="preserve">Identify who is telling the story AND identify the differences in the points of views of the characters.  </w:t>
            </w:r>
          </w:p>
          <w:p w:rsidR="00376BAE" w:rsidRDefault="009874FA">
            <w: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ind w:left="2"/>
            </w:pPr>
            <w:r>
              <w:t xml:space="preserve">Identify who is telling the story OR identify the differences in the points of views of the characters. 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  <w:tr w:rsidR="00376BAE">
        <w:trPr>
          <w:trHeight w:val="3893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lastRenderedPageBreak/>
              <w:t xml:space="preserve">  Compare and </w:t>
            </w:r>
          </w:p>
          <w:p w:rsidR="00376BAE" w:rsidRDefault="009874FA">
            <w:pPr>
              <w:ind w:left="2"/>
            </w:pPr>
            <w:r>
              <w:t xml:space="preserve">contrast two text </w:t>
            </w:r>
          </w:p>
          <w:p w:rsidR="00376BAE" w:rsidRDefault="009874FA">
            <w:pPr>
              <w:ind w:left="2"/>
            </w:pPr>
            <w:r>
              <w:t xml:space="preserve"> </w:t>
            </w:r>
          </w:p>
          <w:p w:rsidR="00376BAE" w:rsidRDefault="009874FA">
            <w:pPr>
              <w:ind w:left="2"/>
            </w:pPr>
            <w: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right="7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consistent</w:t>
            </w:r>
            <w:r>
              <w:rPr>
                <w:sz w:val="24"/>
              </w:rPr>
              <w:t xml:space="preserve"> achievement within the standard. </w:t>
            </w:r>
          </w:p>
          <w:p w:rsidR="00376BAE" w:rsidRDefault="009874FA"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</w:pPr>
            <w:r>
              <w:t xml:space="preserve">Compare and contrast two or more versions of the same story by different authors or from different cultures. </w:t>
            </w:r>
          </w:p>
          <w:p w:rsidR="00376BAE" w:rsidRDefault="009874FA">
            <w:r>
              <w:t xml:space="preserve">AND </w:t>
            </w:r>
          </w:p>
          <w:p w:rsidR="00376BAE" w:rsidRDefault="009874FA">
            <w:r>
              <w:t xml:space="preserve">Compare and contrast the most important points presented by two informational texts on the same topic.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pPr>
              <w:ind w:left="2"/>
            </w:pPr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inconsistent</w:t>
            </w:r>
            <w:r>
              <w:rPr>
                <w:sz w:val="24"/>
              </w:rPr>
              <w:t xml:space="preserve"> or partial achievement within the standard.  </w:t>
            </w:r>
          </w:p>
          <w:p w:rsidR="00376BAE" w:rsidRDefault="009874FA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376BAE" w:rsidRDefault="009874FA">
            <w:pPr>
              <w:spacing w:line="239" w:lineRule="auto"/>
              <w:ind w:left="2" w:right="67"/>
            </w:pPr>
            <w:r>
              <w:t xml:space="preserve">Compare and contrast two or more versions of the same story by different authors or from different cultures. OR </w:t>
            </w:r>
          </w:p>
          <w:p w:rsidR="00376BAE" w:rsidRDefault="009874FA">
            <w:pPr>
              <w:ind w:left="2"/>
            </w:pPr>
            <w:r>
              <w:t xml:space="preserve">Compare and contrast the most important points presented by two informational texts on the same topic.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AE" w:rsidRDefault="009874FA">
            <w:r>
              <w:rPr>
                <w:sz w:val="24"/>
              </w:rPr>
              <w:t xml:space="preserve">Student demonstrates </w:t>
            </w:r>
            <w:r>
              <w:rPr>
                <w:sz w:val="24"/>
                <w:u w:val="single" w:color="000000"/>
              </w:rPr>
              <w:t>limited</w:t>
            </w:r>
            <w:r>
              <w:rPr>
                <w:sz w:val="24"/>
              </w:rPr>
              <w:t xml:space="preserve"> achievement within the standard. </w:t>
            </w:r>
            <w:r>
              <w:t xml:space="preserve"> </w:t>
            </w:r>
          </w:p>
        </w:tc>
      </w:tr>
    </w:tbl>
    <w:p w:rsidR="00376BAE" w:rsidRDefault="009874FA">
      <w:pPr>
        <w:spacing w:after="0"/>
        <w:jc w:val="both"/>
      </w:pPr>
      <w:r>
        <w:t xml:space="preserve"> </w:t>
      </w:r>
    </w:p>
    <w:sectPr w:rsidR="00376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531" w:right="7870" w:bottom="1524" w:left="1440" w:header="761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73" w:rsidRDefault="006B5E73">
      <w:pPr>
        <w:spacing w:after="0" w:line="240" w:lineRule="auto"/>
      </w:pPr>
      <w:r>
        <w:separator/>
      </w:r>
    </w:p>
  </w:endnote>
  <w:endnote w:type="continuationSeparator" w:id="0">
    <w:p w:rsidR="006B5E73" w:rsidRDefault="006B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E" w:rsidRDefault="009874FA">
    <w:pPr>
      <w:tabs>
        <w:tab w:val="center" w:pos="4680"/>
        <w:tab w:val="center" w:pos="9360"/>
        <w:tab w:val="center" w:pos="10051"/>
        <w:tab w:val="right" w:pos="12556"/>
      </w:tabs>
      <w:spacing w:after="0"/>
      <w:ind w:right="-6026"/>
    </w:pPr>
    <w:r>
      <w:t xml:space="preserve">Marietta City Schools </w:t>
    </w:r>
    <w:r>
      <w:tab/>
      <w:t xml:space="preserve"> </w:t>
    </w:r>
    <w:r>
      <w:tab/>
      <w:t xml:space="preserve"> </w:t>
    </w:r>
    <w:r>
      <w:tab/>
      <w:t xml:space="preserve">   </w:t>
    </w:r>
    <w:r>
      <w:tab/>
      <w:t xml:space="preserve">                2016-2017 </w:t>
    </w:r>
  </w:p>
  <w:p w:rsidR="00376BAE" w:rsidRDefault="009874F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E" w:rsidRDefault="009874FA">
    <w:pPr>
      <w:tabs>
        <w:tab w:val="center" w:pos="4680"/>
        <w:tab w:val="center" w:pos="9360"/>
        <w:tab w:val="center" w:pos="10051"/>
        <w:tab w:val="right" w:pos="12556"/>
      </w:tabs>
      <w:spacing w:after="0"/>
      <w:ind w:right="-6026"/>
    </w:pPr>
    <w:r>
      <w:t>M</w:t>
    </w:r>
    <w:r w:rsidR="00F723AB">
      <w:t>urray County Schools</w:t>
    </w:r>
    <w:r>
      <w:tab/>
      <w:t xml:space="preserve"> </w:t>
    </w:r>
    <w:r>
      <w:tab/>
      <w:t xml:space="preserve"> </w:t>
    </w:r>
    <w:r>
      <w:tab/>
      <w:t xml:space="preserve">   </w:t>
    </w:r>
    <w:r>
      <w:tab/>
      <w:t xml:space="preserve">                </w:t>
    </w:r>
    <w:r>
      <w:t>201</w:t>
    </w:r>
    <w:r w:rsidR="00F723AB">
      <w:t>9-2020</w:t>
    </w:r>
    <w:bookmarkStart w:id="0" w:name="_GoBack"/>
    <w:bookmarkEnd w:id="0"/>
    <w:r>
      <w:t xml:space="preserve"> </w:t>
    </w:r>
  </w:p>
  <w:p w:rsidR="00376BAE" w:rsidRDefault="009874F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E" w:rsidRDefault="009874FA">
    <w:pPr>
      <w:tabs>
        <w:tab w:val="center" w:pos="4680"/>
        <w:tab w:val="center" w:pos="9360"/>
        <w:tab w:val="center" w:pos="10051"/>
        <w:tab w:val="right" w:pos="12556"/>
      </w:tabs>
      <w:spacing w:after="0"/>
      <w:ind w:right="-6026"/>
    </w:pPr>
    <w:r>
      <w:t xml:space="preserve">Marietta City Schools </w:t>
    </w:r>
    <w:r>
      <w:tab/>
      <w:t xml:space="preserve"> </w:t>
    </w:r>
    <w:r>
      <w:tab/>
      <w:t xml:space="preserve"> </w:t>
    </w:r>
    <w:r>
      <w:tab/>
      <w:t xml:space="preserve">   </w:t>
    </w:r>
    <w:r>
      <w:tab/>
      <w:t xml:space="preserve">                2016-2017 </w:t>
    </w:r>
  </w:p>
  <w:p w:rsidR="00376BAE" w:rsidRDefault="009874F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73" w:rsidRDefault="006B5E73">
      <w:pPr>
        <w:spacing w:after="0" w:line="240" w:lineRule="auto"/>
      </w:pPr>
      <w:r>
        <w:separator/>
      </w:r>
    </w:p>
  </w:footnote>
  <w:footnote w:type="continuationSeparator" w:id="0">
    <w:p w:rsidR="006B5E73" w:rsidRDefault="006B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E" w:rsidRDefault="009874FA">
    <w:pPr>
      <w:spacing w:after="0"/>
      <w:ind w:left="6317" w:right="-116"/>
      <w:jc w:val="center"/>
    </w:pPr>
    <w:r>
      <w:t xml:space="preserve">ELA </w:t>
    </w:r>
  </w:p>
  <w:p w:rsidR="00376BAE" w:rsidRDefault="009874FA">
    <w:pPr>
      <w:spacing w:after="0" w:line="239" w:lineRule="auto"/>
      <w:ind w:left="3863" w:right="-2212"/>
      <w:jc w:val="center"/>
    </w:pPr>
    <w:r>
      <w:t xml:space="preserve">Second Grade Standards Based Report Card Rubric Quarter 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E" w:rsidRDefault="009874FA">
    <w:pPr>
      <w:spacing w:after="0"/>
      <w:ind w:left="6317" w:right="-116"/>
      <w:jc w:val="center"/>
    </w:pPr>
    <w:r>
      <w:t xml:space="preserve">ELA </w:t>
    </w:r>
  </w:p>
  <w:p w:rsidR="00376BAE" w:rsidRDefault="009874FA">
    <w:pPr>
      <w:spacing w:after="0" w:line="239" w:lineRule="auto"/>
      <w:ind w:left="3863" w:right="-2212"/>
      <w:jc w:val="center"/>
    </w:pPr>
    <w:r>
      <w:t xml:space="preserve">Second Grade Standards Based Report Card Rubric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AE" w:rsidRDefault="009874FA">
    <w:pPr>
      <w:spacing w:after="0"/>
      <w:ind w:left="6317" w:right="-116"/>
      <w:jc w:val="center"/>
    </w:pPr>
    <w:r>
      <w:t xml:space="preserve">ELA </w:t>
    </w:r>
  </w:p>
  <w:p w:rsidR="00376BAE" w:rsidRDefault="009874FA">
    <w:pPr>
      <w:spacing w:after="0" w:line="239" w:lineRule="auto"/>
      <w:ind w:left="3863" w:right="-2212"/>
      <w:jc w:val="center"/>
    </w:pPr>
    <w:r>
      <w:t xml:space="preserve">Second Grade Standards Based Report Card Rubric Quarter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AE"/>
    <w:rsid w:val="00376BAE"/>
    <w:rsid w:val="006B5E73"/>
    <w:rsid w:val="009874FA"/>
    <w:rsid w:val="00F723AB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C66F"/>
  <w15:docId w15:val="{73E716D1-A7C2-4961-8D9F-7701AC1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- 16-17 Q4 ELA Rubric 2nd Grade</vt:lpstr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- 16-17 Q4 ELA Rubric 2nd Grade</dc:title>
  <dc:subject/>
  <dc:creator>bogletree</dc:creator>
  <cp:keywords/>
  <cp:lastModifiedBy>Kelly Rogers</cp:lastModifiedBy>
  <cp:revision>3</cp:revision>
  <dcterms:created xsi:type="dcterms:W3CDTF">2018-10-25T16:24:00Z</dcterms:created>
  <dcterms:modified xsi:type="dcterms:W3CDTF">2019-07-16T17:55:00Z</dcterms:modified>
</cp:coreProperties>
</file>