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184"/>
        <w:gridCol w:w="2075"/>
        <w:gridCol w:w="2197"/>
        <w:gridCol w:w="2252"/>
        <w:gridCol w:w="2122"/>
      </w:tblGrid>
      <w:tr w:rsidR="002918AD" w:rsidRPr="008515DD" w14:paraId="7C668CC7" w14:textId="77777777" w:rsidTr="00487080">
        <w:tc>
          <w:tcPr>
            <w:tcW w:w="1896" w:type="dxa"/>
            <w:shd w:val="clear" w:color="auto" w:fill="9CC2E5" w:themeFill="accent5" w:themeFillTint="99"/>
          </w:tcPr>
          <w:p w14:paraId="544FE034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Focus Area </w:t>
            </w:r>
          </w:p>
        </w:tc>
        <w:tc>
          <w:tcPr>
            <w:tcW w:w="2230" w:type="dxa"/>
            <w:shd w:val="clear" w:color="auto" w:fill="9CC2E5" w:themeFill="accent5" w:themeFillTint="99"/>
          </w:tcPr>
          <w:p w14:paraId="1759136B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Instructional Segment</w:t>
            </w:r>
          </w:p>
        </w:tc>
        <w:tc>
          <w:tcPr>
            <w:tcW w:w="2127" w:type="dxa"/>
            <w:shd w:val="clear" w:color="auto" w:fill="9CC2E5" w:themeFill="accent5" w:themeFillTint="99"/>
          </w:tcPr>
          <w:p w14:paraId="4F4AB242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Minimum Time </w:t>
            </w:r>
          </w:p>
          <w:p w14:paraId="7FA56544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Delivery Model</w:t>
            </w:r>
          </w:p>
        </w:tc>
        <w:tc>
          <w:tcPr>
            <w:tcW w:w="2239" w:type="dxa"/>
            <w:shd w:val="clear" w:color="auto" w:fill="9CC2E5" w:themeFill="accent5" w:themeFillTint="99"/>
          </w:tcPr>
          <w:p w14:paraId="072AD300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Standards Taught</w:t>
            </w:r>
          </w:p>
        </w:tc>
        <w:tc>
          <w:tcPr>
            <w:tcW w:w="2288" w:type="dxa"/>
            <w:shd w:val="clear" w:color="auto" w:fill="9CC2E5" w:themeFill="accent5" w:themeFillTint="99"/>
          </w:tcPr>
          <w:p w14:paraId="10ED4CB1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Primary Instructional Resources and Instructional Practices</w:t>
            </w:r>
          </w:p>
        </w:tc>
        <w:tc>
          <w:tcPr>
            <w:tcW w:w="2170" w:type="dxa"/>
            <w:shd w:val="clear" w:color="auto" w:fill="9CC2E5" w:themeFill="accent5" w:themeFillTint="99"/>
          </w:tcPr>
          <w:p w14:paraId="7AA3E3C9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Grading Practices </w:t>
            </w:r>
          </w:p>
        </w:tc>
      </w:tr>
      <w:tr w:rsidR="002918AD" w:rsidRPr="008515DD" w14:paraId="7222D98C" w14:textId="77777777" w:rsidTr="002918AD">
        <w:tc>
          <w:tcPr>
            <w:tcW w:w="1896" w:type="dxa"/>
          </w:tcPr>
          <w:p w14:paraId="0533AAC1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Comprehension</w:t>
            </w:r>
          </w:p>
          <w:p w14:paraId="2A2A565A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Vocabulary</w:t>
            </w:r>
          </w:p>
          <w:p w14:paraId="353F82ED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608E9BD5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59FD1D22" w14:textId="77777777" w:rsidR="002918AD" w:rsidRPr="008515DD" w:rsidRDefault="002918AD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14:paraId="5E538AA0" w14:textId="77777777" w:rsidR="002918AD" w:rsidRPr="00520F94" w:rsidRDefault="002918AD">
            <w:pPr>
              <w:rPr>
                <w:b/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Read Aloud</w:t>
            </w:r>
          </w:p>
          <w:p w14:paraId="45F9FDD5" w14:textId="77777777" w:rsidR="000E5F10" w:rsidRPr="00520F94" w:rsidRDefault="000E5F10">
            <w:pPr>
              <w:rPr>
                <w:b/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or</w:t>
            </w:r>
          </w:p>
          <w:p w14:paraId="228BA8D3" w14:textId="77777777" w:rsidR="002918AD" w:rsidRPr="00520F94" w:rsidRDefault="002918AD">
            <w:pPr>
              <w:rPr>
                <w:b/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Shared Reading</w:t>
            </w:r>
          </w:p>
          <w:p w14:paraId="62D87553" w14:textId="77777777" w:rsidR="002918AD" w:rsidRPr="008515DD" w:rsidRDefault="002918AD">
            <w:pPr>
              <w:rPr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2127" w:type="dxa"/>
          </w:tcPr>
          <w:p w14:paraId="2519E6B8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30 Minutes</w:t>
            </w:r>
          </w:p>
          <w:p w14:paraId="6DB4D418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4D397FD9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Whole Group</w:t>
            </w:r>
          </w:p>
        </w:tc>
        <w:tc>
          <w:tcPr>
            <w:tcW w:w="2239" w:type="dxa"/>
          </w:tcPr>
          <w:p w14:paraId="0E496078" w14:textId="34559851" w:rsidR="002918AD" w:rsidRPr="008515DD" w:rsidRDefault="00520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2918AD" w:rsidRPr="008515DD">
              <w:rPr>
                <w:sz w:val="18"/>
                <w:szCs w:val="18"/>
              </w:rPr>
              <w:t>iterary and Expository</w:t>
            </w:r>
          </w:p>
          <w:p w14:paraId="3006876E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Writing</w:t>
            </w:r>
          </w:p>
          <w:p w14:paraId="05864468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Foundations</w:t>
            </w:r>
          </w:p>
          <w:p w14:paraId="0AFAFB2A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Listening and Speaking</w:t>
            </w:r>
          </w:p>
        </w:tc>
        <w:tc>
          <w:tcPr>
            <w:tcW w:w="2288" w:type="dxa"/>
          </w:tcPr>
          <w:p w14:paraId="59822245" w14:textId="77777777" w:rsidR="002918AD" w:rsidRPr="005677CD" w:rsidRDefault="002918AD">
            <w:pPr>
              <w:rPr>
                <w:b/>
                <w:sz w:val="18"/>
                <w:szCs w:val="18"/>
              </w:rPr>
            </w:pPr>
            <w:r w:rsidRPr="005677CD">
              <w:rPr>
                <w:b/>
                <w:sz w:val="18"/>
                <w:szCs w:val="18"/>
              </w:rPr>
              <w:t>Bookworms</w:t>
            </w:r>
          </w:p>
          <w:p w14:paraId="70698AC1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Chapter Books</w:t>
            </w:r>
          </w:p>
          <w:p w14:paraId="1BFCF837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Class Sets</w:t>
            </w:r>
          </w:p>
          <w:p w14:paraId="52CB113F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Children’s Literature</w:t>
            </w:r>
          </w:p>
          <w:p w14:paraId="536191BA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Big Books</w:t>
            </w:r>
          </w:p>
          <w:p w14:paraId="61205F5D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Journal Writing </w:t>
            </w:r>
          </w:p>
          <w:p w14:paraId="31F767F9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Response writing</w:t>
            </w:r>
          </w:p>
          <w:p w14:paraId="7B5C9897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Technology supported resources</w:t>
            </w:r>
          </w:p>
          <w:p w14:paraId="2A56D098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Thinking Maps</w:t>
            </w:r>
          </w:p>
          <w:p w14:paraId="6F1AC1D0" w14:textId="77777777" w:rsidR="002918A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Interactive Notebooks</w:t>
            </w:r>
          </w:p>
          <w:p w14:paraId="5F8D14E2" w14:textId="4C050D5F" w:rsidR="00B54B8A" w:rsidRPr="008515DD" w:rsidRDefault="00B54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Great Books (3</w:t>
            </w:r>
            <w:r w:rsidRPr="00B54B8A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170" w:type="dxa"/>
          </w:tcPr>
          <w:p w14:paraId="42670EBF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Graded segment</w:t>
            </w:r>
          </w:p>
          <w:p w14:paraId="06AD9DC4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-authentic task related to read aloud and/or shared reading </w:t>
            </w:r>
          </w:p>
          <w:p w14:paraId="4D8A1CA7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-response writing</w:t>
            </w:r>
          </w:p>
          <w:p w14:paraId="467A1234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-Interactive Notebook</w:t>
            </w:r>
          </w:p>
          <w:p w14:paraId="54191F12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62C9C8A2" w14:textId="77777777" w:rsidR="002918AD" w:rsidRPr="008515DD" w:rsidRDefault="002918AD">
            <w:pPr>
              <w:rPr>
                <w:sz w:val="18"/>
                <w:szCs w:val="18"/>
              </w:rPr>
            </w:pPr>
          </w:p>
        </w:tc>
      </w:tr>
      <w:tr w:rsidR="002918AD" w:rsidRPr="008515DD" w14:paraId="09F0887B" w14:textId="77777777" w:rsidTr="002918AD">
        <w:tc>
          <w:tcPr>
            <w:tcW w:w="1896" w:type="dxa"/>
          </w:tcPr>
          <w:p w14:paraId="3E00C2E0" w14:textId="3A5418C1" w:rsidR="002918AD" w:rsidRPr="008515DD" w:rsidRDefault="00F41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Foundational Skills</w:t>
            </w:r>
          </w:p>
        </w:tc>
        <w:tc>
          <w:tcPr>
            <w:tcW w:w="2230" w:type="dxa"/>
          </w:tcPr>
          <w:p w14:paraId="3E40DE52" w14:textId="77777777" w:rsidR="002918AD" w:rsidRPr="00520F94" w:rsidRDefault="002918AD">
            <w:pPr>
              <w:rPr>
                <w:b/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Word Study</w:t>
            </w:r>
          </w:p>
          <w:p w14:paraId="599DCC8D" w14:textId="77777777" w:rsidR="002918AD" w:rsidRPr="00520F94" w:rsidRDefault="002918AD">
            <w:pPr>
              <w:rPr>
                <w:b/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Language</w:t>
            </w:r>
          </w:p>
          <w:p w14:paraId="15BD121F" w14:textId="77777777" w:rsidR="002918AD" w:rsidRPr="008515DD" w:rsidRDefault="002918AD">
            <w:pPr>
              <w:rPr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Writing</w:t>
            </w:r>
          </w:p>
        </w:tc>
        <w:tc>
          <w:tcPr>
            <w:tcW w:w="2127" w:type="dxa"/>
          </w:tcPr>
          <w:p w14:paraId="116CDB06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30 Minutes</w:t>
            </w:r>
          </w:p>
          <w:p w14:paraId="181B2BA8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65668187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Whole Group </w:t>
            </w:r>
          </w:p>
        </w:tc>
        <w:tc>
          <w:tcPr>
            <w:tcW w:w="2239" w:type="dxa"/>
          </w:tcPr>
          <w:p w14:paraId="6CDCCEFD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Foundations</w:t>
            </w:r>
          </w:p>
          <w:p w14:paraId="6DFDBE9D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Phonics/Phon. Awareness</w:t>
            </w:r>
          </w:p>
          <w:p w14:paraId="3A866CDE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Concepts of Print</w:t>
            </w:r>
          </w:p>
          <w:p w14:paraId="520B66C6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Conventions</w:t>
            </w:r>
          </w:p>
          <w:p w14:paraId="1A72A9E0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Sight Words</w:t>
            </w:r>
          </w:p>
        </w:tc>
        <w:tc>
          <w:tcPr>
            <w:tcW w:w="2288" w:type="dxa"/>
          </w:tcPr>
          <w:p w14:paraId="3BEBB816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Phonic Scope and Sequence</w:t>
            </w:r>
          </w:p>
          <w:p w14:paraId="5D02094B" w14:textId="77777777" w:rsidR="002918AD" w:rsidRPr="005677CD" w:rsidRDefault="002918AD">
            <w:pPr>
              <w:rPr>
                <w:b/>
                <w:sz w:val="18"/>
                <w:szCs w:val="18"/>
              </w:rPr>
            </w:pPr>
            <w:r w:rsidRPr="005677CD">
              <w:rPr>
                <w:b/>
                <w:sz w:val="18"/>
                <w:szCs w:val="18"/>
              </w:rPr>
              <w:t>Bookworms</w:t>
            </w:r>
          </w:p>
          <w:p w14:paraId="322B7244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Daily Oral Language</w:t>
            </w:r>
          </w:p>
          <w:p w14:paraId="47CB6362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Journal Writing</w:t>
            </w:r>
          </w:p>
          <w:p w14:paraId="60B087C8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Technology supported resources</w:t>
            </w:r>
          </w:p>
          <w:p w14:paraId="6F55F40C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Thinking Maps</w:t>
            </w:r>
          </w:p>
          <w:p w14:paraId="4F805BE1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Word Journeys/Words Their Way</w:t>
            </w:r>
          </w:p>
          <w:p w14:paraId="0A51B9C2" w14:textId="77777777" w:rsidR="002918AD" w:rsidRPr="008515DD" w:rsidRDefault="002918A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7C4FF3FB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Graded segment</w:t>
            </w:r>
          </w:p>
          <w:p w14:paraId="224FE058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Writing samples</w:t>
            </w:r>
          </w:p>
          <w:p w14:paraId="6D5E42B1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Word study assessment</w:t>
            </w:r>
          </w:p>
          <w:p w14:paraId="54317F61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Language skills assessment</w:t>
            </w:r>
          </w:p>
        </w:tc>
      </w:tr>
      <w:tr w:rsidR="002918AD" w:rsidRPr="008515DD" w14:paraId="1A455D18" w14:textId="77777777" w:rsidTr="002918AD">
        <w:tc>
          <w:tcPr>
            <w:tcW w:w="1896" w:type="dxa"/>
          </w:tcPr>
          <w:p w14:paraId="6BB07ACC" w14:textId="1CE5FD16" w:rsidR="002918AD" w:rsidRPr="008515DD" w:rsidRDefault="00F41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Foundational Skills</w:t>
            </w:r>
          </w:p>
          <w:p w14:paraId="6C63D313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4CA5808E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Integrated practice in text </w:t>
            </w:r>
          </w:p>
          <w:p w14:paraId="04419CC9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64286C49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Incorporating foundational skills and comprehension</w:t>
            </w:r>
          </w:p>
        </w:tc>
        <w:tc>
          <w:tcPr>
            <w:tcW w:w="2230" w:type="dxa"/>
          </w:tcPr>
          <w:p w14:paraId="7DCF1F3B" w14:textId="575309A2" w:rsidR="002918AD" w:rsidRPr="00520F94" w:rsidRDefault="00520F94">
            <w:pPr>
              <w:rPr>
                <w:b/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Needs-Based</w:t>
            </w:r>
          </w:p>
        </w:tc>
        <w:tc>
          <w:tcPr>
            <w:tcW w:w="2127" w:type="dxa"/>
          </w:tcPr>
          <w:p w14:paraId="0DEE1E29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45-60 Minutes</w:t>
            </w:r>
          </w:p>
          <w:p w14:paraId="0307CAF6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5D01FE75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Small Group </w:t>
            </w:r>
          </w:p>
        </w:tc>
        <w:tc>
          <w:tcPr>
            <w:tcW w:w="2239" w:type="dxa"/>
          </w:tcPr>
          <w:p w14:paraId="786FE485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All ELA Standards can be addressed during this segment</w:t>
            </w:r>
          </w:p>
        </w:tc>
        <w:tc>
          <w:tcPr>
            <w:tcW w:w="2288" w:type="dxa"/>
          </w:tcPr>
          <w:p w14:paraId="779EC18B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Mini Lesson </w:t>
            </w:r>
          </w:p>
          <w:p w14:paraId="2073DBD2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Shared text</w:t>
            </w:r>
          </w:p>
          <w:p w14:paraId="17C4D78A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Decodable Text</w:t>
            </w:r>
          </w:p>
          <w:p w14:paraId="758D9136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FCRR for stations</w:t>
            </w:r>
          </w:p>
          <w:p w14:paraId="5308BAC7" w14:textId="77777777" w:rsidR="002918AD" w:rsidRPr="005677CD" w:rsidRDefault="002918AD">
            <w:pPr>
              <w:rPr>
                <w:b/>
                <w:sz w:val="18"/>
                <w:szCs w:val="18"/>
              </w:rPr>
            </w:pPr>
            <w:r w:rsidRPr="005677CD">
              <w:rPr>
                <w:b/>
                <w:sz w:val="18"/>
                <w:szCs w:val="18"/>
              </w:rPr>
              <w:t>IDI Box/Bookworms</w:t>
            </w:r>
          </w:p>
          <w:p w14:paraId="10F24F5E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Independent level text</w:t>
            </w:r>
          </w:p>
          <w:p w14:paraId="3ADB9247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Manipulatives </w:t>
            </w:r>
          </w:p>
          <w:p w14:paraId="1487926D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Strategy Groups</w:t>
            </w:r>
          </w:p>
        </w:tc>
        <w:tc>
          <w:tcPr>
            <w:tcW w:w="2170" w:type="dxa"/>
          </w:tcPr>
          <w:p w14:paraId="300910E7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Non-graded</w:t>
            </w:r>
          </w:p>
          <w:p w14:paraId="66DA3553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Formative assessment</w:t>
            </w:r>
          </w:p>
          <w:p w14:paraId="5C3C8EF6" w14:textId="77777777" w:rsidR="002918AD" w:rsidRPr="008515DD" w:rsidRDefault="002918AD">
            <w:pPr>
              <w:rPr>
                <w:sz w:val="18"/>
                <w:szCs w:val="18"/>
              </w:rPr>
            </w:pPr>
          </w:p>
        </w:tc>
      </w:tr>
      <w:tr w:rsidR="002918AD" w:rsidRPr="008515DD" w14:paraId="43405F11" w14:textId="77777777" w:rsidTr="002918AD">
        <w:tc>
          <w:tcPr>
            <w:tcW w:w="1896" w:type="dxa"/>
          </w:tcPr>
          <w:p w14:paraId="57BA90B2" w14:textId="5ACB83BA" w:rsidR="002918AD" w:rsidRPr="008515DD" w:rsidRDefault="00F410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Targeted Support</w:t>
            </w:r>
          </w:p>
        </w:tc>
        <w:tc>
          <w:tcPr>
            <w:tcW w:w="2230" w:type="dxa"/>
          </w:tcPr>
          <w:p w14:paraId="2B4DE411" w14:textId="3521BDDE" w:rsidR="002918AD" w:rsidRPr="00520F94" w:rsidRDefault="002918AD">
            <w:pPr>
              <w:rPr>
                <w:b/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Independent Reading</w:t>
            </w:r>
            <w:r w:rsidR="00F4100E" w:rsidRPr="00520F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66332D20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20 minutes</w:t>
            </w:r>
          </w:p>
          <w:p w14:paraId="5457135E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2B8EE8D2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Individual </w:t>
            </w:r>
          </w:p>
        </w:tc>
        <w:tc>
          <w:tcPr>
            <w:tcW w:w="2239" w:type="dxa"/>
          </w:tcPr>
          <w:p w14:paraId="5AED947F" w14:textId="09CBEB2B" w:rsidR="002918AD" w:rsidRPr="008515DD" w:rsidRDefault="00520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2918AD" w:rsidRPr="008515DD">
              <w:rPr>
                <w:sz w:val="18"/>
                <w:szCs w:val="18"/>
              </w:rPr>
              <w:t>oundations</w:t>
            </w:r>
          </w:p>
          <w:p w14:paraId="6766A6CC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Literary and Expository </w:t>
            </w:r>
          </w:p>
        </w:tc>
        <w:tc>
          <w:tcPr>
            <w:tcW w:w="2288" w:type="dxa"/>
          </w:tcPr>
          <w:p w14:paraId="6819D811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Independent and instructional level text</w:t>
            </w:r>
          </w:p>
          <w:p w14:paraId="4282FCF6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Conferring</w:t>
            </w:r>
          </w:p>
          <w:p w14:paraId="362F3BB7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Strategy Groups</w:t>
            </w:r>
          </w:p>
        </w:tc>
        <w:tc>
          <w:tcPr>
            <w:tcW w:w="2170" w:type="dxa"/>
          </w:tcPr>
          <w:p w14:paraId="4D12A6DC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Non-graded</w:t>
            </w:r>
          </w:p>
          <w:p w14:paraId="5F98156B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Formative assessment</w:t>
            </w:r>
          </w:p>
          <w:p w14:paraId="687A9F5B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Conference logs</w:t>
            </w:r>
          </w:p>
        </w:tc>
      </w:tr>
      <w:tr w:rsidR="002918AD" w:rsidRPr="008515DD" w14:paraId="780613FF" w14:textId="77777777" w:rsidTr="002918AD">
        <w:tc>
          <w:tcPr>
            <w:tcW w:w="1896" w:type="dxa"/>
          </w:tcPr>
          <w:p w14:paraId="178BF66E" w14:textId="6F8C0F18" w:rsidR="002918AD" w:rsidRPr="008515DD" w:rsidRDefault="00656C69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R</w:t>
            </w:r>
            <w:r w:rsidR="002918AD" w:rsidRPr="008515DD">
              <w:rPr>
                <w:sz w:val="18"/>
                <w:szCs w:val="18"/>
              </w:rPr>
              <w:t>emediation</w:t>
            </w:r>
            <w:r>
              <w:rPr>
                <w:sz w:val="18"/>
                <w:szCs w:val="18"/>
              </w:rPr>
              <w:t>/acceleration</w:t>
            </w:r>
          </w:p>
        </w:tc>
        <w:tc>
          <w:tcPr>
            <w:tcW w:w="2230" w:type="dxa"/>
          </w:tcPr>
          <w:p w14:paraId="6F7998F9" w14:textId="77777777" w:rsidR="002918AD" w:rsidRPr="00520F94" w:rsidRDefault="002918AD">
            <w:pPr>
              <w:rPr>
                <w:b/>
                <w:sz w:val="18"/>
                <w:szCs w:val="18"/>
              </w:rPr>
            </w:pPr>
            <w:r w:rsidRPr="00520F94">
              <w:rPr>
                <w:b/>
                <w:sz w:val="18"/>
                <w:szCs w:val="18"/>
              </w:rPr>
              <w:t>Intervention</w:t>
            </w:r>
          </w:p>
        </w:tc>
        <w:tc>
          <w:tcPr>
            <w:tcW w:w="2127" w:type="dxa"/>
          </w:tcPr>
          <w:p w14:paraId="26EE7F72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15-20 Minutes</w:t>
            </w:r>
          </w:p>
          <w:p w14:paraId="269BFCFA" w14:textId="77777777" w:rsidR="002918AD" w:rsidRPr="008515DD" w:rsidRDefault="002918AD">
            <w:pPr>
              <w:rPr>
                <w:sz w:val="18"/>
                <w:szCs w:val="18"/>
              </w:rPr>
            </w:pPr>
          </w:p>
          <w:p w14:paraId="4944BE03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Small group</w:t>
            </w:r>
          </w:p>
          <w:p w14:paraId="6D3A65F5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 xml:space="preserve">Individual </w:t>
            </w:r>
          </w:p>
        </w:tc>
        <w:tc>
          <w:tcPr>
            <w:tcW w:w="2239" w:type="dxa"/>
          </w:tcPr>
          <w:p w14:paraId="17486FF9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All ELA standards</w:t>
            </w:r>
          </w:p>
          <w:p w14:paraId="50FC5DD3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Targeted support based on data sources</w:t>
            </w:r>
          </w:p>
        </w:tc>
        <w:tc>
          <w:tcPr>
            <w:tcW w:w="2288" w:type="dxa"/>
          </w:tcPr>
          <w:p w14:paraId="7CA85498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IDI Box/Bookworms</w:t>
            </w:r>
          </w:p>
          <w:p w14:paraId="60C24F77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Evidence-based practices</w:t>
            </w:r>
          </w:p>
          <w:p w14:paraId="196F7900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t>Technology supported resources</w:t>
            </w:r>
          </w:p>
          <w:p w14:paraId="6481B6A3" w14:textId="77777777" w:rsidR="002918AD" w:rsidRPr="008515DD" w:rsidRDefault="002918A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14:paraId="5F48698C" w14:textId="77777777" w:rsidR="002918AD" w:rsidRPr="008515DD" w:rsidRDefault="002918AD">
            <w:pPr>
              <w:rPr>
                <w:sz w:val="18"/>
                <w:szCs w:val="18"/>
              </w:rPr>
            </w:pPr>
            <w:r w:rsidRPr="008515DD">
              <w:rPr>
                <w:sz w:val="18"/>
                <w:szCs w:val="18"/>
              </w:rPr>
              <w:lastRenderedPageBreak/>
              <w:t>Non-graded segment</w:t>
            </w:r>
          </w:p>
        </w:tc>
      </w:tr>
    </w:tbl>
    <w:p w14:paraId="1C3A0C4F" w14:textId="77777777" w:rsidR="00BA5695" w:rsidRDefault="00BA5695"/>
    <w:sectPr w:rsidR="00BA5695" w:rsidSect="00F7692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5CFE" w14:textId="77777777" w:rsidR="0034320D" w:rsidRDefault="0034320D" w:rsidP="00F7692E">
      <w:pPr>
        <w:spacing w:after="0" w:line="240" w:lineRule="auto"/>
      </w:pPr>
      <w:r>
        <w:separator/>
      </w:r>
    </w:p>
  </w:endnote>
  <w:endnote w:type="continuationSeparator" w:id="0">
    <w:p w14:paraId="4EB0A139" w14:textId="77777777" w:rsidR="0034320D" w:rsidRDefault="0034320D" w:rsidP="00F7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7F64A" w14:textId="77777777" w:rsidR="0034320D" w:rsidRDefault="0034320D" w:rsidP="00F7692E">
      <w:pPr>
        <w:spacing w:after="0" w:line="240" w:lineRule="auto"/>
      </w:pPr>
      <w:r>
        <w:separator/>
      </w:r>
    </w:p>
  </w:footnote>
  <w:footnote w:type="continuationSeparator" w:id="0">
    <w:p w14:paraId="2C6883B6" w14:textId="77777777" w:rsidR="0034320D" w:rsidRDefault="0034320D" w:rsidP="00F7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8D35" w14:textId="77777777" w:rsidR="00F7692E" w:rsidRPr="00DD72A3" w:rsidRDefault="000479D0" w:rsidP="000479D0">
    <w:pPr>
      <w:pStyle w:val="Header"/>
      <w:jc w:val="center"/>
      <w:rPr>
        <w:sz w:val="18"/>
        <w:szCs w:val="18"/>
      </w:rPr>
    </w:pPr>
    <w:r w:rsidRPr="00DD72A3">
      <w:rPr>
        <w:sz w:val="18"/>
        <w:szCs w:val="18"/>
      </w:rPr>
      <w:t xml:space="preserve">Proposed </w:t>
    </w:r>
    <w:r w:rsidR="00F7692E" w:rsidRPr="00DD72A3">
      <w:rPr>
        <w:sz w:val="18"/>
        <w:szCs w:val="18"/>
      </w:rPr>
      <w:t>Balanced Literacy Framework</w:t>
    </w:r>
  </w:p>
  <w:p w14:paraId="52610E0F" w14:textId="77879BD8" w:rsidR="00F7692E" w:rsidRPr="00DD72A3" w:rsidRDefault="00F7692E" w:rsidP="000479D0">
    <w:pPr>
      <w:pStyle w:val="Header"/>
      <w:jc w:val="center"/>
      <w:rPr>
        <w:sz w:val="18"/>
        <w:szCs w:val="18"/>
      </w:rPr>
    </w:pPr>
    <w:r w:rsidRPr="00DD72A3">
      <w:rPr>
        <w:sz w:val="18"/>
        <w:szCs w:val="18"/>
      </w:rPr>
      <w:t>Murray County Schools K-</w:t>
    </w:r>
    <w:r w:rsidR="003B2217">
      <w:rPr>
        <w:sz w:val="18"/>
        <w:szCs w:val="18"/>
      </w:rPr>
      <w:t>3</w:t>
    </w:r>
  </w:p>
  <w:p w14:paraId="70652D30" w14:textId="77777777" w:rsidR="00A27689" w:rsidRPr="00DD72A3" w:rsidRDefault="00A27689" w:rsidP="000479D0">
    <w:pPr>
      <w:pStyle w:val="Header"/>
      <w:jc w:val="center"/>
      <w:rPr>
        <w:sz w:val="18"/>
        <w:szCs w:val="18"/>
      </w:rPr>
    </w:pPr>
    <w:r w:rsidRPr="00DD72A3">
      <w:rPr>
        <w:sz w:val="18"/>
        <w:szCs w:val="18"/>
      </w:rPr>
      <w:t>160 Minutes of Instruction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2E"/>
    <w:rsid w:val="000479D0"/>
    <w:rsid w:val="000E5F10"/>
    <w:rsid w:val="002918AD"/>
    <w:rsid w:val="0034320D"/>
    <w:rsid w:val="003B2217"/>
    <w:rsid w:val="00487080"/>
    <w:rsid w:val="00520F94"/>
    <w:rsid w:val="005677CD"/>
    <w:rsid w:val="005737A3"/>
    <w:rsid w:val="006055A7"/>
    <w:rsid w:val="00656C69"/>
    <w:rsid w:val="008515DD"/>
    <w:rsid w:val="009D4234"/>
    <w:rsid w:val="00A23504"/>
    <w:rsid w:val="00A27689"/>
    <w:rsid w:val="00AD281D"/>
    <w:rsid w:val="00B108C0"/>
    <w:rsid w:val="00B54B8A"/>
    <w:rsid w:val="00BA5695"/>
    <w:rsid w:val="00C53000"/>
    <w:rsid w:val="00CA48B3"/>
    <w:rsid w:val="00CC0C01"/>
    <w:rsid w:val="00DD72A3"/>
    <w:rsid w:val="00DE1B12"/>
    <w:rsid w:val="00F4100E"/>
    <w:rsid w:val="00F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D582"/>
  <w15:chartTrackingRefBased/>
  <w15:docId w15:val="{9D878935-86F1-4A06-9379-2C9FE98D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2E"/>
  </w:style>
  <w:style w:type="paragraph" w:styleId="Footer">
    <w:name w:val="footer"/>
    <w:basedOn w:val="Normal"/>
    <w:link w:val="FooterChar"/>
    <w:uiPriority w:val="99"/>
    <w:unhideWhenUsed/>
    <w:rsid w:val="00F7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2E"/>
  </w:style>
  <w:style w:type="table" w:styleId="TableGrid">
    <w:name w:val="Table Grid"/>
    <w:basedOn w:val="TableNormal"/>
    <w:uiPriority w:val="39"/>
    <w:rsid w:val="00F7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Rogers</dc:creator>
  <cp:keywords/>
  <dc:description/>
  <cp:lastModifiedBy>Kelly Rogers</cp:lastModifiedBy>
  <cp:revision>14</cp:revision>
  <cp:lastPrinted>2017-12-12T14:00:00Z</cp:lastPrinted>
  <dcterms:created xsi:type="dcterms:W3CDTF">2017-12-12T13:29:00Z</dcterms:created>
  <dcterms:modified xsi:type="dcterms:W3CDTF">2018-05-07T20:08:00Z</dcterms:modified>
</cp:coreProperties>
</file>